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943" w:rsidRPr="00BE542C" w:rsidRDefault="00C27943" w:rsidP="00F85FC2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 w:rsidRPr="00BE542C">
        <w:rPr>
          <w:rFonts w:ascii="Arial" w:hAnsi="Arial" w:cs="Arial"/>
          <w:b/>
          <w:sz w:val="18"/>
          <w:szCs w:val="18"/>
          <w:u w:val="single"/>
        </w:rPr>
        <w:t>PNG UNIVERSITY OF TECHNOLOGY</w:t>
      </w:r>
    </w:p>
    <w:p w:rsidR="00C27943" w:rsidRPr="00BE542C" w:rsidRDefault="00C27943" w:rsidP="006B733F">
      <w:pPr>
        <w:rPr>
          <w:rFonts w:ascii="Arial" w:hAnsi="Arial" w:cs="Arial"/>
          <w:b/>
          <w:sz w:val="18"/>
          <w:szCs w:val="18"/>
          <w:u w:val="single"/>
        </w:rPr>
      </w:pPr>
      <w:r w:rsidRPr="00BE542C">
        <w:rPr>
          <w:rFonts w:ascii="Arial" w:hAnsi="Arial" w:cs="Arial"/>
          <w:b/>
          <w:sz w:val="18"/>
          <w:szCs w:val="18"/>
          <w:u w:val="single"/>
        </w:rPr>
        <w:t>FORM FOR APPEAL AGAINST AN ASSESSMENT OR EXAMINATION</w:t>
      </w:r>
    </w:p>
    <w:p w:rsidR="00C27943" w:rsidRPr="00BE542C" w:rsidRDefault="00C27943" w:rsidP="006B733F">
      <w:pPr>
        <w:rPr>
          <w:rFonts w:ascii="Arial" w:hAnsi="Arial" w:cs="Arial"/>
          <w:b/>
          <w:i/>
          <w:sz w:val="18"/>
          <w:szCs w:val="18"/>
          <w:u w:val="single"/>
        </w:rPr>
      </w:pPr>
      <w:r w:rsidRPr="00BE542C">
        <w:rPr>
          <w:rFonts w:ascii="Arial" w:hAnsi="Arial" w:cs="Arial"/>
          <w:b/>
          <w:i/>
          <w:sz w:val="18"/>
          <w:szCs w:val="18"/>
          <w:u w:val="single"/>
        </w:rPr>
        <w:t>CHECKLIST FOR REQUIREMENTS: (Tick in the box if included)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3213"/>
        <w:gridCol w:w="701"/>
        <w:gridCol w:w="697"/>
        <w:gridCol w:w="3354"/>
        <w:gridCol w:w="669"/>
      </w:tblGrid>
      <w:tr w:rsidR="00C84F19" w:rsidRPr="00C84F19" w:rsidTr="009A4622">
        <w:trPr>
          <w:trHeight w:val="40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C27943" w:rsidRPr="00C84F19" w:rsidRDefault="00C27943" w:rsidP="006B73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F19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943" w:rsidRPr="00C84F19" w:rsidRDefault="00C27943" w:rsidP="006B73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4F19">
              <w:rPr>
                <w:rFonts w:ascii="Arial" w:hAnsi="Arial" w:cs="Arial"/>
                <w:b/>
                <w:sz w:val="16"/>
                <w:szCs w:val="16"/>
              </w:rPr>
              <w:t>K100 Application Processing fee</w:t>
            </w:r>
          </w:p>
          <w:p w:rsidR="00BE542C" w:rsidRPr="00C84F19" w:rsidRDefault="00BE542C" w:rsidP="006B733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C27943" w:rsidRPr="00C84F19" w:rsidRDefault="00C27943" w:rsidP="006B733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943" w:rsidRPr="00C84F19" w:rsidRDefault="00C27943" w:rsidP="006B73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F19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943" w:rsidRPr="00C84F19" w:rsidRDefault="00C27943" w:rsidP="006B73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4F19">
              <w:rPr>
                <w:rFonts w:ascii="Arial" w:hAnsi="Arial" w:cs="Arial"/>
                <w:b/>
                <w:sz w:val="16"/>
                <w:szCs w:val="16"/>
              </w:rPr>
              <w:t>Continuous Assessment Marks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43" w:rsidRPr="00C84F19" w:rsidRDefault="00C27943" w:rsidP="006B733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7943" w:rsidRPr="00C84F19" w:rsidTr="009A4622">
        <w:trPr>
          <w:trHeight w:val="40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C27943" w:rsidRPr="00C84F19" w:rsidRDefault="00C27943" w:rsidP="006B73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F19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943" w:rsidRPr="00C84F19" w:rsidRDefault="00C27943" w:rsidP="006B73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4F19">
              <w:rPr>
                <w:rFonts w:ascii="Arial" w:hAnsi="Arial" w:cs="Arial"/>
                <w:b/>
                <w:sz w:val="16"/>
                <w:szCs w:val="16"/>
              </w:rPr>
              <w:t>Certified Medical Certificate</w:t>
            </w:r>
          </w:p>
          <w:p w:rsidR="00BE542C" w:rsidRPr="00C84F19" w:rsidRDefault="00BE542C" w:rsidP="006B733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C27943" w:rsidRPr="00C84F19" w:rsidRDefault="00C27943" w:rsidP="006B733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943" w:rsidRPr="00C84F19" w:rsidRDefault="00C27943" w:rsidP="006B73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F19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943" w:rsidRPr="00C84F19" w:rsidRDefault="00C27943" w:rsidP="006B73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4F19">
              <w:rPr>
                <w:rFonts w:ascii="Arial" w:hAnsi="Arial" w:cs="Arial"/>
                <w:b/>
                <w:sz w:val="16"/>
                <w:szCs w:val="16"/>
              </w:rPr>
              <w:t>Copies of Tests/Assignments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43" w:rsidRPr="00C84F19" w:rsidRDefault="00C27943" w:rsidP="006B733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4F19" w:rsidRPr="00C84F19" w:rsidTr="009A4622">
        <w:trPr>
          <w:trHeight w:val="40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C27943" w:rsidRPr="00C84F19" w:rsidRDefault="00C27943" w:rsidP="00C23E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F19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943" w:rsidRPr="00C84F19" w:rsidRDefault="00C27943" w:rsidP="00C23E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4F19">
              <w:rPr>
                <w:rFonts w:ascii="Arial" w:hAnsi="Arial" w:cs="Arial"/>
                <w:b/>
                <w:sz w:val="16"/>
                <w:szCs w:val="16"/>
              </w:rPr>
              <w:t>Special Consideration Form</w:t>
            </w:r>
          </w:p>
          <w:p w:rsidR="00BE542C" w:rsidRPr="00C84F19" w:rsidRDefault="00BE542C" w:rsidP="00C23E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C27943" w:rsidRPr="00C84F19" w:rsidRDefault="00C27943" w:rsidP="00C23E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943" w:rsidRPr="00C84F19" w:rsidRDefault="00C27943" w:rsidP="00C23E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F19">
              <w:rPr>
                <w:rFonts w:ascii="Arial" w:hAnsi="Arial" w:cs="Arial"/>
                <w:b/>
                <w:sz w:val="16"/>
                <w:szCs w:val="16"/>
              </w:rPr>
              <w:t>6.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943" w:rsidRPr="00C84F19" w:rsidRDefault="00F9031F" w:rsidP="0002730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Strictly </w:t>
            </w:r>
            <w:r w:rsidR="0002730B">
              <w:rPr>
                <w:rFonts w:ascii="Arial" w:hAnsi="Arial" w:cs="Arial"/>
                <w:b/>
                <w:sz w:val="16"/>
                <w:szCs w:val="16"/>
              </w:rPr>
              <w:t>One (</w:t>
            </w:r>
            <w:r w:rsidR="003B3AC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2730B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8D35ED">
              <w:rPr>
                <w:rFonts w:ascii="Arial" w:hAnsi="Arial" w:cs="Arial"/>
                <w:b/>
                <w:sz w:val="16"/>
                <w:szCs w:val="16"/>
              </w:rPr>
              <w:t xml:space="preserve"> Fail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43" w:rsidRPr="00C84F19" w:rsidRDefault="00C27943" w:rsidP="00C23E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27943" w:rsidRPr="00BE542C" w:rsidRDefault="00DD48D9" w:rsidP="00C23E35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E542C">
        <w:rPr>
          <w:rFonts w:ascii="Arial" w:hAnsi="Arial" w:cs="Arial"/>
          <w:b/>
          <w:sz w:val="18"/>
          <w:szCs w:val="18"/>
          <w:u w:val="single"/>
        </w:rPr>
        <w:t>APPEAL GUIDELINES</w:t>
      </w:r>
    </w:p>
    <w:p w:rsidR="00DD48D9" w:rsidRPr="00BE542C" w:rsidRDefault="00DD48D9" w:rsidP="00C23E35">
      <w:pPr>
        <w:jc w:val="both"/>
        <w:rPr>
          <w:rFonts w:ascii="Arial" w:hAnsi="Arial" w:cs="Arial"/>
          <w:b/>
          <w:sz w:val="18"/>
          <w:szCs w:val="18"/>
        </w:rPr>
      </w:pPr>
      <w:r w:rsidRPr="00BE542C">
        <w:rPr>
          <w:rFonts w:ascii="Arial" w:hAnsi="Arial" w:cs="Arial"/>
          <w:b/>
          <w:sz w:val="18"/>
          <w:szCs w:val="18"/>
        </w:rPr>
        <w:t>(</w:t>
      </w:r>
      <w:r w:rsidRPr="00BE542C">
        <w:rPr>
          <w:rFonts w:ascii="Arial" w:hAnsi="Arial" w:cs="Arial"/>
          <w:b/>
          <w:i/>
          <w:sz w:val="18"/>
          <w:szCs w:val="18"/>
        </w:rPr>
        <w:t>Please read the following appeals guidelines before completing this form</w:t>
      </w:r>
      <w:r w:rsidRPr="00BE542C">
        <w:rPr>
          <w:rFonts w:ascii="Arial" w:hAnsi="Arial" w:cs="Arial"/>
          <w:b/>
          <w:sz w:val="18"/>
          <w:szCs w:val="18"/>
        </w:rPr>
        <w:t>)</w:t>
      </w:r>
    </w:p>
    <w:p w:rsidR="0094119C" w:rsidRPr="00BE542C" w:rsidRDefault="0094119C" w:rsidP="00C23E35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  <w:r w:rsidRPr="00BE542C">
        <w:rPr>
          <w:rFonts w:ascii="Arial" w:hAnsi="Arial" w:cs="Arial"/>
          <w:sz w:val="18"/>
          <w:szCs w:val="18"/>
        </w:rPr>
        <w:t>All appeals against failure are to be lodged within 7 days after the Academic Board meeting.</w:t>
      </w:r>
    </w:p>
    <w:p w:rsidR="00C23E35" w:rsidRPr="00BE542C" w:rsidRDefault="00C23E35" w:rsidP="00C23E35">
      <w:pPr>
        <w:pStyle w:val="ListParagraph"/>
        <w:spacing w:after="0"/>
        <w:ind w:left="567"/>
        <w:jc w:val="both"/>
        <w:rPr>
          <w:rFonts w:ascii="Arial" w:hAnsi="Arial" w:cs="Arial"/>
          <w:sz w:val="18"/>
          <w:szCs w:val="18"/>
        </w:rPr>
      </w:pPr>
    </w:p>
    <w:p w:rsidR="00720AD1" w:rsidRPr="00BE542C" w:rsidRDefault="0094119C" w:rsidP="00C23E35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  <w:r w:rsidRPr="00BE542C">
        <w:rPr>
          <w:rFonts w:ascii="Arial" w:hAnsi="Arial" w:cs="Arial"/>
          <w:sz w:val="18"/>
          <w:szCs w:val="18"/>
        </w:rPr>
        <w:t xml:space="preserve">Students should discuss their personal and family problems with </w:t>
      </w:r>
      <w:r w:rsidR="009A4622">
        <w:rPr>
          <w:rFonts w:ascii="Arial" w:hAnsi="Arial" w:cs="Arial"/>
          <w:sz w:val="18"/>
          <w:szCs w:val="18"/>
        </w:rPr>
        <w:t>the student Counsellor</w:t>
      </w:r>
      <w:r w:rsidRPr="00BE542C">
        <w:rPr>
          <w:rFonts w:ascii="Arial" w:hAnsi="Arial" w:cs="Arial"/>
          <w:sz w:val="18"/>
          <w:szCs w:val="18"/>
        </w:rPr>
        <w:t xml:space="preserve">, as, and when they arise during the </w:t>
      </w:r>
      <w:r w:rsidR="00D619AF" w:rsidRPr="00BE542C">
        <w:rPr>
          <w:rFonts w:ascii="Arial" w:hAnsi="Arial" w:cs="Arial"/>
          <w:sz w:val="18"/>
          <w:szCs w:val="18"/>
        </w:rPr>
        <w:t xml:space="preserve">Semester. Ongoing problems brought to the attention of University authorities </w:t>
      </w:r>
      <w:r w:rsidR="00720AD1" w:rsidRPr="00BE542C">
        <w:rPr>
          <w:rFonts w:ascii="Arial" w:hAnsi="Arial" w:cs="Arial"/>
          <w:sz w:val="18"/>
          <w:szCs w:val="18"/>
        </w:rPr>
        <w:t>only after examinations are held, will not normally be considered as valid grounds for appeal.</w:t>
      </w:r>
    </w:p>
    <w:p w:rsidR="00C23E35" w:rsidRPr="00BE542C" w:rsidRDefault="00C23E35" w:rsidP="00C23E3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41F4E" w:rsidRPr="00BE542C" w:rsidRDefault="00720AD1" w:rsidP="00C23E35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  <w:r w:rsidRPr="00BE542C">
        <w:rPr>
          <w:rFonts w:ascii="Arial" w:hAnsi="Arial" w:cs="Arial"/>
          <w:sz w:val="18"/>
          <w:szCs w:val="18"/>
        </w:rPr>
        <w:t xml:space="preserve">Problems which arise immediately before or during the examination </w:t>
      </w:r>
      <w:r w:rsidR="00341F4E" w:rsidRPr="00BE542C">
        <w:rPr>
          <w:rFonts w:ascii="Arial" w:hAnsi="Arial" w:cs="Arial"/>
          <w:sz w:val="18"/>
          <w:szCs w:val="18"/>
        </w:rPr>
        <w:t>period, particularly medical problems, should be documented whenever possible. Supporting evidence, in addition to this form, should be submitted. The original (not a photocopy), sh</w:t>
      </w:r>
      <w:r w:rsidR="003D33B2" w:rsidRPr="00BE542C">
        <w:rPr>
          <w:rFonts w:ascii="Arial" w:hAnsi="Arial" w:cs="Arial"/>
          <w:sz w:val="18"/>
          <w:szCs w:val="18"/>
        </w:rPr>
        <w:t>ould be submitted or a certifie</w:t>
      </w:r>
      <w:r w:rsidR="00341F4E" w:rsidRPr="00BE542C">
        <w:rPr>
          <w:rFonts w:ascii="Arial" w:hAnsi="Arial" w:cs="Arial"/>
          <w:sz w:val="18"/>
          <w:szCs w:val="18"/>
        </w:rPr>
        <w:t>d copy.</w:t>
      </w:r>
    </w:p>
    <w:p w:rsidR="00C23E35" w:rsidRPr="00BE542C" w:rsidRDefault="00C23E35" w:rsidP="00C23E3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23E35" w:rsidRPr="00BE542C" w:rsidRDefault="00095EDF" w:rsidP="00C23E35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  <w:r w:rsidRPr="00BE542C">
        <w:rPr>
          <w:rFonts w:ascii="Arial" w:hAnsi="Arial" w:cs="Arial"/>
          <w:sz w:val="18"/>
          <w:szCs w:val="18"/>
        </w:rPr>
        <w:t>Receipt of K100.00 Processing Fee must be submitted together with the Appeal Form to the Chairman of Academic Appeals Committee. Processing Fee will be r</w:t>
      </w:r>
      <w:r w:rsidR="00C23E35" w:rsidRPr="00BE542C">
        <w:rPr>
          <w:rFonts w:ascii="Arial" w:hAnsi="Arial" w:cs="Arial"/>
          <w:sz w:val="18"/>
          <w:szCs w:val="18"/>
        </w:rPr>
        <w:t>efunded if Appeal is successful.</w:t>
      </w:r>
    </w:p>
    <w:p w:rsidR="00C23E35" w:rsidRPr="00BE542C" w:rsidRDefault="00C23E35" w:rsidP="00C23E3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4B5ED6" w:rsidRPr="00BE542C" w:rsidRDefault="004B5ED6" w:rsidP="00C23E35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  <w:r w:rsidRPr="00BE542C">
        <w:rPr>
          <w:rFonts w:ascii="Arial" w:hAnsi="Arial" w:cs="Arial"/>
          <w:sz w:val="18"/>
          <w:szCs w:val="18"/>
        </w:rPr>
        <w:t>Appeals against T</w:t>
      </w:r>
      <w:r w:rsidR="00CD01CB">
        <w:rPr>
          <w:rFonts w:ascii="Arial" w:hAnsi="Arial" w:cs="Arial"/>
          <w:sz w:val="18"/>
          <w:szCs w:val="18"/>
        </w:rPr>
        <w:t>wo</w:t>
      </w:r>
      <w:r w:rsidRPr="00BE542C">
        <w:rPr>
          <w:rFonts w:ascii="Arial" w:hAnsi="Arial" w:cs="Arial"/>
          <w:sz w:val="18"/>
          <w:szCs w:val="18"/>
        </w:rPr>
        <w:t xml:space="preserve"> or More Fails in one Semester will not be considered.</w:t>
      </w:r>
    </w:p>
    <w:p w:rsidR="004B5ED6" w:rsidRPr="00BE542C" w:rsidRDefault="004B5ED6" w:rsidP="00C23E35">
      <w:pPr>
        <w:pStyle w:val="ListParagraph"/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3E3067" w:rsidRPr="00BE542C" w:rsidRDefault="00341F4E" w:rsidP="00C23E35">
      <w:pPr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BE542C">
        <w:rPr>
          <w:rFonts w:ascii="Arial" w:hAnsi="Arial" w:cs="Arial"/>
          <w:b/>
          <w:sz w:val="18"/>
          <w:szCs w:val="18"/>
        </w:rPr>
        <w:t xml:space="preserve"> </w:t>
      </w:r>
      <w:r w:rsidR="003E3067" w:rsidRPr="00BE542C">
        <w:rPr>
          <w:rFonts w:ascii="Arial" w:hAnsi="Arial" w:cs="Arial"/>
          <w:b/>
          <w:sz w:val="18"/>
          <w:szCs w:val="18"/>
        </w:rPr>
        <w:t>SECTION 1: (To be completed by Student)</w:t>
      </w:r>
    </w:p>
    <w:p w:rsidR="006948A3" w:rsidRPr="00BE542C" w:rsidRDefault="003E3067" w:rsidP="00C23E35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BE542C">
        <w:rPr>
          <w:rFonts w:ascii="Arial" w:hAnsi="Arial" w:cs="Arial"/>
          <w:sz w:val="18"/>
          <w:szCs w:val="18"/>
        </w:rPr>
        <w:t>Name: ___________________________________</w:t>
      </w:r>
      <w:r w:rsidR="00441C34" w:rsidRPr="00BE542C">
        <w:rPr>
          <w:rFonts w:ascii="Arial" w:hAnsi="Arial" w:cs="Arial"/>
          <w:sz w:val="18"/>
          <w:szCs w:val="18"/>
        </w:rPr>
        <w:t>_</w:t>
      </w:r>
      <w:r w:rsidRPr="00BE542C">
        <w:rPr>
          <w:rFonts w:ascii="Arial" w:hAnsi="Arial" w:cs="Arial"/>
          <w:sz w:val="18"/>
          <w:szCs w:val="18"/>
        </w:rPr>
        <w:t xml:space="preserve"> </w:t>
      </w:r>
      <w:r w:rsidRPr="00BE542C">
        <w:rPr>
          <w:rFonts w:ascii="Arial" w:hAnsi="Arial" w:cs="Arial"/>
          <w:sz w:val="18"/>
          <w:szCs w:val="18"/>
        </w:rPr>
        <w:tab/>
      </w:r>
      <w:r w:rsidR="00E87A0F" w:rsidRPr="00BE542C">
        <w:rPr>
          <w:rFonts w:ascii="Arial" w:hAnsi="Arial" w:cs="Arial"/>
          <w:sz w:val="18"/>
          <w:szCs w:val="18"/>
        </w:rPr>
        <w:tab/>
      </w:r>
      <w:r w:rsidRPr="00BE542C">
        <w:rPr>
          <w:rFonts w:ascii="Arial" w:hAnsi="Arial" w:cs="Arial"/>
          <w:sz w:val="18"/>
          <w:szCs w:val="18"/>
        </w:rPr>
        <w:t xml:space="preserve">ID NO: </w:t>
      </w:r>
      <w:r w:rsidR="00C23E35" w:rsidRPr="00BE542C">
        <w:rPr>
          <w:rFonts w:ascii="Arial" w:hAnsi="Arial" w:cs="Arial"/>
          <w:sz w:val="18"/>
          <w:szCs w:val="18"/>
        </w:rPr>
        <w:t>__________________________</w:t>
      </w:r>
    </w:p>
    <w:p w:rsidR="00441C34" w:rsidRPr="00BE542C" w:rsidRDefault="003E3067" w:rsidP="00C23E35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BE542C">
        <w:rPr>
          <w:rFonts w:ascii="Arial" w:hAnsi="Arial" w:cs="Arial"/>
          <w:sz w:val="18"/>
          <w:szCs w:val="18"/>
        </w:rPr>
        <w:t>Department: _</w:t>
      </w:r>
      <w:r w:rsidR="00441C34" w:rsidRPr="00BE542C">
        <w:rPr>
          <w:rFonts w:ascii="Arial" w:hAnsi="Arial" w:cs="Arial"/>
          <w:sz w:val="18"/>
          <w:szCs w:val="18"/>
        </w:rPr>
        <w:t>______________________________</w:t>
      </w:r>
      <w:r w:rsidRPr="00BE542C">
        <w:rPr>
          <w:rFonts w:ascii="Arial" w:hAnsi="Arial" w:cs="Arial"/>
          <w:sz w:val="18"/>
          <w:szCs w:val="18"/>
        </w:rPr>
        <w:t xml:space="preserve"> </w:t>
      </w:r>
      <w:r w:rsidR="00E87A0F" w:rsidRPr="00BE542C">
        <w:rPr>
          <w:rFonts w:ascii="Arial" w:hAnsi="Arial" w:cs="Arial"/>
          <w:sz w:val="18"/>
          <w:szCs w:val="18"/>
        </w:rPr>
        <w:tab/>
      </w:r>
      <w:r w:rsidRPr="00BE542C">
        <w:rPr>
          <w:rFonts w:ascii="Arial" w:hAnsi="Arial" w:cs="Arial"/>
          <w:sz w:val="18"/>
          <w:szCs w:val="18"/>
        </w:rPr>
        <w:tab/>
        <w:t>Progr</w:t>
      </w:r>
      <w:r w:rsidR="00C23E35" w:rsidRPr="00BE542C">
        <w:rPr>
          <w:rFonts w:ascii="Arial" w:hAnsi="Arial" w:cs="Arial"/>
          <w:sz w:val="18"/>
          <w:szCs w:val="18"/>
        </w:rPr>
        <w:t>am: ________________________</w:t>
      </w:r>
    </w:p>
    <w:p w:rsidR="003E3067" w:rsidRPr="00BE542C" w:rsidRDefault="003E3067" w:rsidP="00C23E35">
      <w:pPr>
        <w:pBdr>
          <w:bottom w:val="single" w:sz="8" w:space="1" w:color="auto"/>
        </w:pBdr>
        <w:spacing w:after="0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BE542C">
        <w:rPr>
          <w:rFonts w:ascii="Arial" w:hAnsi="Arial" w:cs="Arial"/>
          <w:b/>
          <w:sz w:val="18"/>
          <w:szCs w:val="18"/>
        </w:rPr>
        <w:t>State the Subject and Gra</w:t>
      </w:r>
      <w:r w:rsidR="00526405">
        <w:rPr>
          <w:rFonts w:ascii="Arial" w:hAnsi="Arial" w:cs="Arial"/>
          <w:b/>
          <w:sz w:val="18"/>
          <w:szCs w:val="18"/>
        </w:rPr>
        <w:t xml:space="preserve">de which you are appealing </w:t>
      </w:r>
      <w:r w:rsidR="009A4622">
        <w:rPr>
          <w:rFonts w:ascii="Arial" w:hAnsi="Arial" w:cs="Arial"/>
          <w:b/>
          <w:sz w:val="18"/>
          <w:szCs w:val="18"/>
        </w:rPr>
        <w:t>e.g.</w:t>
      </w:r>
      <w:r w:rsidR="00526405">
        <w:rPr>
          <w:rFonts w:ascii="Arial" w:hAnsi="Arial" w:cs="Arial"/>
          <w:b/>
          <w:sz w:val="18"/>
          <w:szCs w:val="18"/>
        </w:rPr>
        <w:t xml:space="preserve"> MA111/F, PH102/F</w:t>
      </w:r>
      <w:r w:rsidRPr="00BE542C">
        <w:rPr>
          <w:rFonts w:ascii="Arial" w:hAnsi="Arial" w:cs="Arial"/>
          <w:b/>
          <w:sz w:val="18"/>
          <w:szCs w:val="18"/>
        </w:rPr>
        <w:t xml:space="preserve"> etc.</w:t>
      </w:r>
    </w:p>
    <w:p w:rsidR="00C23E35" w:rsidRPr="00BE542C" w:rsidRDefault="00C23E35" w:rsidP="00C23E35">
      <w:pPr>
        <w:pBdr>
          <w:bottom w:val="single" w:sz="8" w:space="1" w:color="auto"/>
        </w:pBdr>
        <w:spacing w:after="0"/>
        <w:ind w:left="567" w:hanging="567"/>
        <w:jc w:val="both"/>
        <w:rPr>
          <w:rFonts w:ascii="Arial" w:hAnsi="Arial" w:cs="Arial"/>
          <w:b/>
          <w:sz w:val="18"/>
          <w:szCs w:val="18"/>
        </w:rPr>
      </w:pPr>
    </w:p>
    <w:p w:rsidR="00441C34" w:rsidRPr="00BE542C" w:rsidRDefault="00441C34" w:rsidP="00C23E35">
      <w:pPr>
        <w:pBdr>
          <w:bottom w:val="single" w:sz="6" w:space="1" w:color="auto"/>
        </w:pBdr>
        <w:spacing w:after="0"/>
        <w:ind w:left="567" w:hanging="567"/>
        <w:jc w:val="both"/>
        <w:rPr>
          <w:rFonts w:ascii="Arial" w:hAnsi="Arial" w:cs="Arial"/>
          <w:b/>
          <w:sz w:val="18"/>
          <w:szCs w:val="18"/>
        </w:rPr>
      </w:pPr>
    </w:p>
    <w:p w:rsidR="00C23E35" w:rsidRPr="00BE542C" w:rsidRDefault="00526405" w:rsidP="00C23E35">
      <w:pPr>
        <w:pBdr>
          <w:bottom w:val="single" w:sz="6" w:space="1" w:color="auto"/>
        </w:pBdr>
        <w:spacing w:after="0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State whether you are Appealing </w:t>
      </w:r>
      <w:r w:rsidR="003E3067" w:rsidRPr="00BE542C">
        <w:rPr>
          <w:rFonts w:ascii="Arial" w:hAnsi="Arial" w:cs="Arial"/>
          <w:b/>
          <w:sz w:val="18"/>
          <w:szCs w:val="18"/>
        </w:rPr>
        <w:t>Against Fail or Other Grades</w:t>
      </w:r>
    </w:p>
    <w:p w:rsidR="00C23E35" w:rsidRPr="00BE542C" w:rsidRDefault="00C23E35" w:rsidP="00C23E35">
      <w:pPr>
        <w:pBdr>
          <w:bottom w:val="single" w:sz="6" w:space="1" w:color="auto"/>
        </w:pBdr>
        <w:spacing w:after="0"/>
        <w:ind w:left="567" w:hanging="567"/>
        <w:jc w:val="both"/>
        <w:rPr>
          <w:rFonts w:ascii="Arial" w:hAnsi="Arial" w:cs="Arial"/>
          <w:b/>
          <w:sz w:val="18"/>
          <w:szCs w:val="18"/>
        </w:rPr>
      </w:pPr>
    </w:p>
    <w:p w:rsidR="00C23E35" w:rsidRPr="00BE542C" w:rsidRDefault="00C23E35" w:rsidP="00C23E35">
      <w:p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3E3067" w:rsidRPr="00BE542C" w:rsidRDefault="003E3067" w:rsidP="00C23E35">
      <w:p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  <w:r w:rsidRPr="00BE542C">
        <w:rPr>
          <w:rFonts w:ascii="Arial" w:hAnsi="Arial" w:cs="Arial"/>
          <w:sz w:val="18"/>
          <w:szCs w:val="18"/>
        </w:rPr>
        <w:t>State Reasons for Appeal:</w:t>
      </w:r>
    </w:p>
    <w:p w:rsidR="003E3067" w:rsidRPr="00BE542C" w:rsidRDefault="003E3067" w:rsidP="003E306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BE542C">
        <w:rPr>
          <w:rFonts w:ascii="Arial" w:hAnsi="Arial" w:cs="Arial"/>
          <w:sz w:val="18"/>
          <w:szCs w:val="18"/>
        </w:rPr>
        <w:t>______________________________________________</w:t>
      </w:r>
      <w:r w:rsidR="00C23E35" w:rsidRPr="00BE542C">
        <w:rPr>
          <w:rFonts w:ascii="Arial" w:hAnsi="Arial" w:cs="Arial"/>
          <w:sz w:val="18"/>
          <w:szCs w:val="18"/>
        </w:rPr>
        <w:t>_______________________________</w:t>
      </w:r>
    </w:p>
    <w:p w:rsidR="00B10543" w:rsidRPr="00BE542C" w:rsidRDefault="00B10543" w:rsidP="00B10543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B10543" w:rsidRPr="00BE542C" w:rsidRDefault="00B10543" w:rsidP="003E306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BE542C">
        <w:rPr>
          <w:rFonts w:ascii="Arial" w:hAnsi="Arial" w:cs="Arial"/>
          <w:sz w:val="18"/>
          <w:szCs w:val="18"/>
        </w:rPr>
        <w:t>______________________________________________</w:t>
      </w:r>
      <w:r w:rsidR="00C23E35" w:rsidRPr="00BE542C">
        <w:rPr>
          <w:rFonts w:ascii="Arial" w:hAnsi="Arial" w:cs="Arial"/>
          <w:sz w:val="18"/>
          <w:szCs w:val="18"/>
        </w:rPr>
        <w:t>____________________________</w:t>
      </w:r>
    </w:p>
    <w:p w:rsidR="00B10543" w:rsidRPr="00BE542C" w:rsidRDefault="00B10543" w:rsidP="00B10543">
      <w:pPr>
        <w:pStyle w:val="ListParagraph"/>
        <w:rPr>
          <w:rFonts w:ascii="Arial" w:hAnsi="Arial" w:cs="Arial"/>
          <w:sz w:val="18"/>
          <w:szCs w:val="18"/>
        </w:rPr>
      </w:pPr>
    </w:p>
    <w:p w:rsidR="003E3067" w:rsidRPr="00BE542C" w:rsidRDefault="003E3067" w:rsidP="003E306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BE542C">
        <w:rPr>
          <w:rFonts w:ascii="Arial" w:hAnsi="Arial" w:cs="Arial"/>
          <w:sz w:val="18"/>
          <w:szCs w:val="18"/>
        </w:rPr>
        <w:t>______________________________________________</w:t>
      </w:r>
      <w:r w:rsidR="00C23E35" w:rsidRPr="00BE542C">
        <w:rPr>
          <w:rFonts w:ascii="Arial" w:hAnsi="Arial" w:cs="Arial"/>
          <w:sz w:val="18"/>
          <w:szCs w:val="18"/>
        </w:rPr>
        <w:t>_______________________________</w:t>
      </w:r>
    </w:p>
    <w:p w:rsidR="003E3067" w:rsidRPr="00BE542C" w:rsidRDefault="003E3067" w:rsidP="003E3067">
      <w:pPr>
        <w:pStyle w:val="ListParagraph"/>
        <w:rPr>
          <w:rFonts w:ascii="Arial" w:hAnsi="Arial" w:cs="Arial"/>
          <w:sz w:val="18"/>
          <w:szCs w:val="18"/>
        </w:rPr>
      </w:pPr>
    </w:p>
    <w:p w:rsidR="00BE542C" w:rsidRPr="00BE542C" w:rsidRDefault="003E3067" w:rsidP="00BE542C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BE542C">
        <w:rPr>
          <w:rFonts w:ascii="Arial" w:hAnsi="Arial" w:cs="Arial"/>
          <w:sz w:val="18"/>
          <w:szCs w:val="18"/>
        </w:rPr>
        <w:t>______________________________________________________________________________</w:t>
      </w:r>
    </w:p>
    <w:p w:rsidR="00BE542C" w:rsidRPr="00BE542C" w:rsidRDefault="00BE542C" w:rsidP="00BE542C">
      <w:pPr>
        <w:pStyle w:val="ListParagraph"/>
        <w:spacing w:after="0"/>
        <w:jc w:val="both"/>
        <w:rPr>
          <w:rFonts w:ascii="Arial" w:hAnsi="Arial" w:cs="Arial"/>
          <w:sz w:val="18"/>
          <w:szCs w:val="18"/>
        </w:rPr>
      </w:pPr>
    </w:p>
    <w:p w:rsidR="003E3067" w:rsidRPr="00BE542C" w:rsidRDefault="003E3067" w:rsidP="00BE542C">
      <w:pPr>
        <w:pStyle w:val="ListParagraph"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  <w:r w:rsidRPr="00BE542C">
        <w:rPr>
          <w:rFonts w:ascii="Arial" w:hAnsi="Arial" w:cs="Arial"/>
          <w:b/>
          <w:sz w:val="18"/>
          <w:szCs w:val="18"/>
        </w:rPr>
        <w:t>Documents attached (e.g. Medical):</w:t>
      </w:r>
      <w:r w:rsidR="009A4622">
        <w:rPr>
          <w:rFonts w:ascii="Arial" w:hAnsi="Arial" w:cs="Arial"/>
          <w:b/>
          <w:sz w:val="18"/>
          <w:szCs w:val="18"/>
        </w:rPr>
        <w:t xml:space="preserve"> </w:t>
      </w:r>
    </w:p>
    <w:p w:rsidR="003E3067" w:rsidRPr="00BE542C" w:rsidRDefault="003E3067" w:rsidP="003E3067">
      <w:pPr>
        <w:pStyle w:val="ListParagraph"/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25"/>
        <w:gridCol w:w="425"/>
        <w:gridCol w:w="567"/>
        <w:gridCol w:w="425"/>
        <w:gridCol w:w="2664"/>
      </w:tblGrid>
      <w:tr w:rsidR="00A53CEA" w:rsidRPr="00BE542C" w:rsidTr="00A53CE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0046F9" w:rsidRPr="00BE542C" w:rsidRDefault="000046F9" w:rsidP="003E3067">
            <w:pPr>
              <w:pStyle w:val="ListParagraph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542C">
              <w:rPr>
                <w:rFonts w:ascii="Arial" w:hAnsi="Arial" w:cs="Arial"/>
                <w:sz w:val="18"/>
                <w:szCs w:val="18"/>
              </w:rPr>
              <w:t>Have you appeal for Special Consideration?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46F9" w:rsidRPr="00BE542C" w:rsidRDefault="000046F9" w:rsidP="000046F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42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6F9" w:rsidRPr="00BE542C" w:rsidRDefault="000046F9" w:rsidP="000046F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46F9" w:rsidRPr="00BE542C" w:rsidRDefault="000046F9" w:rsidP="000046F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46F9" w:rsidRPr="00BE542C" w:rsidRDefault="000046F9" w:rsidP="000046F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42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6F9" w:rsidRPr="00BE542C" w:rsidRDefault="000046F9" w:rsidP="003E3067">
            <w:pPr>
              <w:pStyle w:val="ListParagraph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46F9" w:rsidRPr="00BE542C" w:rsidRDefault="000046F9" w:rsidP="000046F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42C">
              <w:rPr>
                <w:rFonts w:ascii="Arial" w:hAnsi="Arial" w:cs="Arial"/>
                <w:sz w:val="18"/>
                <w:szCs w:val="18"/>
              </w:rPr>
              <w:t>Tick Appropriate Box</w:t>
            </w:r>
          </w:p>
        </w:tc>
      </w:tr>
    </w:tbl>
    <w:p w:rsidR="000046F9" w:rsidRPr="00BE542C" w:rsidRDefault="000046F9" w:rsidP="003E3067">
      <w:pPr>
        <w:pStyle w:val="ListParagraph"/>
        <w:ind w:left="0"/>
        <w:jc w:val="both"/>
        <w:rPr>
          <w:rFonts w:ascii="Arial" w:hAnsi="Arial" w:cs="Arial"/>
          <w:sz w:val="18"/>
          <w:szCs w:val="18"/>
        </w:rPr>
      </w:pPr>
    </w:p>
    <w:p w:rsidR="00555DEF" w:rsidRPr="00797DAD" w:rsidRDefault="00801DFF" w:rsidP="00797DAD">
      <w:pPr>
        <w:pStyle w:val="ListParagraph"/>
        <w:ind w:left="0"/>
        <w:jc w:val="both"/>
        <w:rPr>
          <w:rFonts w:ascii="Arial" w:hAnsi="Arial" w:cs="Arial"/>
          <w:sz w:val="18"/>
          <w:szCs w:val="18"/>
        </w:rPr>
      </w:pPr>
      <w:r w:rsidRPr="00BE542C">
        <w:rPr>
          <w:rFonts w:ascii="Arial" w:hAnsi="Arial" w:cs="Arial"/>
          <w:sz w:val="18"/>
          <w:szCs w:val="18"/>
        </w:rPr>
        <w:t>Signature: __________________________________</w:t>
      </w:r>
      <w:r w:rsidRPr="00BE542C">
        <w:rPr>
          <w:rFonts w:ascii="Arial" w:hAnsi="Arial" w:cs="Arial"/>
          <w:sz w:val="18"/>
          <w:szCs w:val="18"/>
        </w:rPr>
        <w:tab/>
        <w:t>Date: __</w:t>
      </w:r>
      <w:r w:rsidR="00BE542C" w:rsidRPr="00BE542C">
        <w:rPr>
          <w:rFonts w:ascii="Arial" w:hAnsi="Arial" w:cs="Arial"/>
          <w:sz w:val="18"/>
          <w:szCs w:val="18"/>
        </w:rPr>
        <w:t>_______________________________</w:t>
      </w:r>
      <w:bookmarkStart w:id="0" w:name="_GoBack"/>
      <w:bookmarkEnd w:id="0"/>
    </w:p>
    <w:sectPr w:rsidR="00555DEF" w:rsidRPr="00797DAD" w:rsidSect="009A4622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36A" w:rsidRDefault="00A4536A" w:rsidP="009A4622">
      <w:pPr>
        <w:spacing w:after="0" w:line="240" w:lineRule="auto"/>
      </w:pPr>
      <w:r>
        <w:separator/>
      </w:r>
    </w:p>
  </w:endnote>
  <w:endnote w:type="continuationSeparator" w:id="0">
    <w:p w:rsidR="00A4536A" w:rsidRDefault="00A4536A" w:rsidP="009A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36A" w:rsidRDefault="00A4536A" w:rsidP="009A4622">
      <w:pPr>
        <w:spacing w:after="0" w:line="240" w:lineRule="auto"/>
      </w:pPr>
      <w:r>
        <w:separator/>
      </w:r>
    </w:p>
  </w:footnote>
  <w:footnote w:type="continuationSeparator" w:id="0">
    <w:p w:rsidR="00A4536A" w:rsidRDefault="00A4536A" w:rsidP="009A4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059C"/>
    <w:multiLevelType w:val="hybridMultilevel"/>
    <w:tmpl w:val="AFAE3B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F5DC4"/>
    <w:multiLevelType w:val="hybridMultilevel"/>
    <w:tmpl w:val="035C3706"/>
    <w:lvl w:ilvl="0" w:tplc="13D4F10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5BFC"/>
    <w:multiLevelType w:val="hybridMultilevel"/>
    <w:tmpl w:val="4628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C5232"/>
    <w:multiLevelType w:val="hybridMultilevel"/>
    <w:tmpl w:val="EBD87474"/>
    <w:lvl w:ilvl="0" w:tplc="2536E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2B1C3E"/>
    <w:multiLevelType w:val="hybridMultilevel"/>
    <w:tmpl w:val="5EC6648C"/>
    <w:lvl w:ilvl="0" w:tplc="13D4F10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020437A"/>
    <w:multiLevelType w:val="hybridMultilevel"/>
    <w:tmpl w:val="22D22098"/>
    <w:lvl w:ilvl="0" w:tplc="C5F6EC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C2EDC"/>
    <w:multiLevelType w:val="hybridMultilevel"/>
    <w:tmpl w:val="19A65AC8"/>
    <w:lvl w:ilvl="0" w:tplc="0AAE10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411E02"/>
    <w:multiLevelType w:val="hybridMultilevel"/>
    <w:tmpl w:val="DAAC9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032E9"/>
    <w:multiLevelType w:val="hybridMultilevel"/>
    <w:tmpl w:val="1898D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724AF"/>
    <w:multiLevelType w:val="hybridMultilevel"/>
    <w:tmpl w:val="0FDA9A84"/>
    <w:lvl w:ilvl="0" w:tplc="13D4F10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31E37"/>
    <w:multiLevelType w:val="hybridMultilevel"/>
    <w:tmpl w:val="C6426EC4"/>
    <w:lvl w:ilvl="0" w:tplc="7D468D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14F88"/>
    <w:multiLevelType w:val="hybridMultilevel"/>
    <w:tmpl w:val="EE943374"/>
    <w:lvl w:ilvl="0" w:tplc="7DCA28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05B28"/>
    <w:multiLevelType w:val="hybridMultilevel"/>
    <w:tmpl w:val="B5B4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557B9"/>
    <w:multiLevelType w:val="hybridMultilevel"/>
    <w:tmpl w:val="F8684334"/>
    <w:lvl w:ilvl="0" w:tplc="5C8A963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391FB1"/>
    <w:multiLevelType w:val="hybridMultilevel"/>
    <w:tmpl w:val="E4B6CBC6"/>
    <w:lvl w:ilvl="0" w:tplc="7D468D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8"/>
  </w:num>
  <w:num w:numId="5">
    <w:abstractNumId w:val="13"/>
  </w:num>
  <w:num w:numId="6">
    <w:abstractNumId w:val="3"/>
  </w:num>
  <w:num w:numId="7">
    <w:abstractNumId w:val="14"/>
  </w:num>
  <w:num w:numId="8">
    <w:abstractNumId w:val="10"/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4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4DB"/>
    <w:rsid w:val="00001046"/>
    <w:rsid w:val="000046F9"/>
    <w:rsid w:val="0002730B"/>
    <w:rsid w:val="0007340C"/>
    <w:rsid w:val="00082E26"/>
    <w:rsid w:val="00095EDF"/>
    <w:rsid w:val="000A6E07"/>
    <w:rsid w:val="000B2C4E"/>
    <w:rsid w:val="000B47F6"/>
    <w:rsid w:val="000D3F61"/>
    <w:rsid w:val="00125E54"/>
    <w:rsid w:val="00130EA7"/>
    <w:rsid w:val="0015431F"/>
    <w:rsid w:val="00160F82"/>
    <w:rsid w:val="00186E94"/>
    <w:rsid w:val="00190565"/>
    <w:rsid w:val="0019276C"/>
    <w:rsid w:val="00214DA5"/>
    <w:rsid w:val="00222AD0"/>
    <w:rsid w:val="002327AA"/>
    <w:rsid w:val="002736B2"/>
    <w:rsid w:val="002A05A1"/>
    <w:rsid w:val="002E37E5"/>
    <w:rsid w:val="00316E8A"/>
    <w:rsid w:val="00341F4E"/>
    <w:rsid w:val="003464DB"/>
    <w:rsid w:val="0036016A"/>
    <w:rsid w:val="003B2D22"/>
    <w:rsid w:val="003B3AC7"/>
    <w:rsid w:val="003D33B2"/>
    <w:rsid w:val="003E3067"/>
    <w:rsid w:val="003E4230"/>
    <w:rsid w:val="003F3F07"/>
    <w:rsid w:val="00407101"/>
    <w:rsid w:val="004334FE"/>
    <w:rsid w:val="00441C34"/>
    <w:rsid w:val="004578F9"/>
    <w:rsid w:val="00492FEA"/>
    <w:rsid w:val="00493039"/>
    <w:rsid w:val="004B5ED6"/>
    <w:rsid w:val="004C3507"/>
    <w:rsid w:val="004F5E96"/>
    <w:rsid w:val="00514406"/>
    <w:rsid w:val="00526405"/>
    <w:rsid w:val="00555DEF"/>
    <w:rsid w:val="0059465C"/>
    <w:rsid w:val="005A6727"/>
    <w:rsid w:val="005A7B82"/>
    <w:rsid w:val="005E5C81"/>
    <w:rsid w:val="00664825"/>
    <w:rsid w:val="00672782"/>
    <w:rsid w:val="0068689B"/>
    <w:rsid w:val="006948A3"/>
    <w:rsid w:val="006B733F"/>
    <w:rsid w:val="006C1CF9"/>
    <w:rsid w:val="006C58CC"/>
    <w:rsid w:val="00707527"/>
    <w:rsid w:val="00720AD1"/>
    <w:rsid w:val="0072548F"/>
    <w:rsid w:val="00775A22"/>
    <w:rsid w:val="00796F03"/>
    <w:rsid w:val="00797DAD"/>
    <w:rsid w:val="007B47C7"/>
    <w:rsid w:val="007D57A2"/>
    <w:rsid w:val="007E64CF"/>
    <w:rsid w:val="007F7A8D"/>
    <w:rsid w:val="00801DFF"/>
    <w:rsid w:val="0080531F"/>
    <w:rsid w:val="00874E72"/>
    <w:rsid w:val="00892469"/>
    <w:rsid w:val="00893FEE"/>
    <w:rsid w:val="0089645D"/>
    <w:rsid w:val="008A7400"/>
    <w:rsid w:val="008D35ED"/>
    <w:rsid w:val="008E3C73"/>
    <w:rsid w:val="008F37FD"/>
    <w:rsid w:val="00916BBA"/>
    <w:rsid w:val="0094119C"/>
    <w:rsid w:val="00983C17"/>
    <w:rsid w:val="009A4622"/>
    <w:rsid w:val="009C2F06"/>
    <w:rsid w:val="00A4536A"/>
    <w:rsid w:val="00A52806"/>
    <w:rsid w:val="00A53CEA"/>
    <w:rsid w:val="00A82A30"/>
    <w:rsid w:val="00A9400C"/>
    <w:rsid w:val="00AC6830"/>
    <w:rsid w:val="00AE0AA2"/>
    <w:rsid w:val="00AE4FF0"/>
    <w:rsid w:val="00B10543"/>
    <w:rsid w:val="00B203A6"/>
    <w:rsid w:val="00B30E20"/>
    <w:rsid w:val="00B66221"/>
    <w:rsid w:val="00B66646"/>
    <w:rsid w:val="00B72E1B"/>
    <w:rsid w:val="00B950AC"/>
    <w:rsid w:val="00BA19F5"/>
    <w:rsid w:val="00BC5557"/>
    <w:rsid w:val="00BE542C"/>
    <w:rsid w:val="00C23E35"/>
    <w:rsid w:val="00C27943"/>
    <w:rsid w:val="00C42ED2"/>
    <w:rsid w:val="00C5718C"/>
    <w:rsid w:val="00C72380"/>
    <w:rsid w:val="00C84F19"/>
    <w:rsid w:val="00CD01CB"/>
    <w:rsid w:val="00CE6DDC"/>
    <w:rsid w:val="00D001E6"/>
    <w:rsid w:val="00D071F4"/>
    <w:rsid w:val="00D54837"/>
    <w:rsid w:val="00D567AE"/>
    <w:rsid w:val="00D619AF"/>
    <w:rsid w:val="00D83E1A"/>
    <w:rsid w:val="00DA3F9A"/>
    <w:rsid w:val="00DB2B87"/>
    <w:rsid w:val="00DC6392"/>
    <w:rsid w:val="00DD48D9"/>
    <w:rsid w:val="00DE1BD0"/>
    <w:rsid w:val="00E335D0"/>
    <w:rsid w:val="00E87A0F"/>
    <w:rsid w:val="00E91C9A"/>
    <w:rsid w:val="00F85FC2"/>
    <w:rsid w:val="00F9031F"/>
    <w:rsid w:val="00F96C98"/>
    <w:rsid w:val="00FD6053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D370B"/>
  <w15:docId w15:val="{E2DD3C7E-3ABC-48F7-A20A-562CD1D8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4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7943"/>
    <w:pPr>
      <w:ind w:left="720"/>
      <w:contextualSpacing/>
    </w:pPr>
  </w:style>
  <w:style w:type="table" w:styleId="TableGrid">
    <w:name w:val="Table Grid"/>
    <w:basedOn w:val="TableNormal"/>
    <w:uiPriority w:val="59"/>
    <w:rsid w:val="00C27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734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4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22"/>
  </w:style>
  <w:style w:type="paragraph" w:styleId="Footer">
    <w:name w:val="footer"/>
    <w:basedOn w:val="Normal"/>
    <w:link w:val="FooterChar"/>
    <w:uiPriority w:val="99"/>
    <w:unhideWhenUsed/>
    <w:rsid w:val="009A4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9B024-F6E7-4E75-AC62-8B32800F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msam</dc:creator>
  <cp:lastModifiedBy>Unitech</cp:lastModifiedBy>
  <cp:revision>6</cp:revision>
  <cp:lastPrinted>2024-11-19T04:20:00Z</cp:lastPrinted>
  <dcterms:created xsi:type="dcterms:W3CDTF">2024-11-19T04:12:00Z</dcterms:created>
  <dcterms:modified xsi:type="dcterms:W3CDTF">2025-06-24T06:05:00Z</dcterms:modified>
</cp:coreProperties>
</file>